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A2E3" w14:textId="77777777" w:rsidR="00256B70" w:rsidRDefault="00256B70" w:rsidP="00256B70">
      <w:pPr>
        <w:spacing w:after="0" w:line="240" w:lineRule="auto"/>
      </w:pPr>
      <w:r>
        <w:t>Good afternoon,</w:t>
      </w:r>
    </w:p>
    <w:p w14:paraId="7396E2AC" w14:textId="77777777" w:rsidR="00256B70" w:rsidRDefault="00256B70" w:rsidP="00256B70">
      <w:pPr>
        <w:spacing w:after="0" w:line="240" w:lineRule="auto"/>
      </w:pPr>
    </w:p>
    <w:p w14:paraId="338A9A36" w14:textId="040237F2" w:rsidR="00256B70" w:rsidRDefault="00256B70" w:rsidP="00256B70">
      <w:pPr>
        <w:spacing w:after="0" w:line="240" w:lineRule="auto"/>
      </w:pPr>
      <w:r>
        <w:t xml:space="preserve"> I hope this email finds you in good health and high spirits. By now, your county should have received its</w:t>
      </w:r>
      <w:r>
        <w:t xml:space="preserve"> </w:t>
      </w:r>
      <w:r>
        <w:t xml:space="preserve">minimum and maximum public health funding amounts. </w:t>
      </w:r>
      <w:proofErr w:type="gramStart"/>
      <w:r>
        <w:t>In order to</w:t>
      </w:r>
      <w:proofErr w:type="gramEnd"/>
      <w:r>
        <w:t xml:space="preserve"> receive the enhanced public health funding, the Indiana Department of Health will need to receive documentation of the county’s acceptance of those funds by September 1, 2023.    </w:t>
      </w:r>
    </w:p>
    <w:p w14:paraId="674AD957" w14:textId="77777777" w:rsidR="00256B70" w:rsidRDefault="00256B70" w:rsidP="00256B70">
      <w:pPr>
        <w:spacing w:after="0" w:line="240" w:lineRule="auto"/>
      </w:pPr>
      <w:r>
        <w:t xml:space="preserve"> </w:t>
      </w:r>
    </w:p>
    <w:p w14:paraId="3D80C2A3" w14:textId="77777777" w:rsidR="00256B70" w:rsidRDefault="00256B70" w:rsidP="00256B70">
      <w:pPr>
        <w:spacing w:after="0" w:line="240" w:lineRule="auto"/>
      </w:pPr>
      <w:r>
        <w:t xml:space="preserve">To make it easy for counties to notify IDOH, we developed a streamlined process for submitting the county's acceptance of enhanced public health funding. We created a link to a simple </w:t>
      </w:r>
      <w:proofErr w:type="spellStart"/>
      <w:r>
        <w:t>REDCap</w:t>
      </w:r>
      <w:proofErr w:type="spellEnd"/>
      <w:r>
        <w:t xml:space="preserve"> survey that can be utilized for this purpose. By clicking on the link, it will direct you to an online form where you can notify the state of the county’s decision to opt-in.</w:t>
      </w:r>
    </w:p>
    <w:p w14:paraId="0FB7AD80" w14:textId="77777777" w:rsidR="00256B70" w:rsidRDefault="00256B70" w:rsidP="00256B70">
      <w:pPr>
        <w:spacing w:after="0" w:line="240" w:lineRule="auto"/>
      </w:pPr>
      <w:r>
        <w:t xml:space="preserve"> </w:t>
      </w:r>
    </w:p>
    <w:p w14:paraId="1487C984" w14:textId="77777777" w:rsidR="00256B70" w:rsidRDefault="00256B70" w:rsidP="00256B70">
      <w:pPr>
        <w:spacing w:after="0" w:line="240" w:lineRule="auto"/>
      </w:pPr>
      <w:r>
        <w:t xml:space="preserve">County Opt-in </w:t>
      </w:r>
      <w:proofErr w:type="spellStart"/>
      <w:r>
        <w:t>REDCap</w:t>
      </w:r>
      <w:proofErr w:type="spellEnd"/>
      <w:r>
        <w:t xml:space="preserve"> Survey: https://redcap.isdh.in.gov/surveys/?s=FY7RE9E8ETXK8EJP </w:t>
      </w:r>
    </w:p>
    <w:p w14:paraId="384A8167" w14:textId="77777777" w:rsidR="00256B70" w:rsidRDefault="00256B70" w:rsidP="00256B70">
      <w:pPr>
        <w:spacing w:after="0" w:line="240" w:lineRule="auto"/>
      </w:pPr>
      <w:r>
        <w:t xml:space="preserve"> </w:t>
      </w:r>
    </w:p>
    <w:p w14:paraId="1D532BF4" w14:textId="77777777" w:rsidR="00256B70" w:rsidRDefault="00256B70" w:rsidP="00256B70">
      <w:pPr>
        <w:spacing w:after="0" w:line="240" w:lineRule="auto"/>
      </w:pPr>
      <w:r>
        <w:t xml:space="preserve">When accessing the online form, you will be required to provide minimal information, such as the county's name and submitter’s contact information, and attach any supporting documentation relevant to the acceptance. Proof of </w:t>
      </w:r>
      <w:proofErr w:type="gramStart"/>
      <w:r>
        <w:t>the acceptance</w:t>
      </w:r>
      <w:proofErr w:type="gramEnd"/>
      <w:r>
        <w:t xml:space="preserve"> can be a resolution (draft attached), proclamation, board minutes, a letter, OR any other documentation the county would like to provide. We kindly request that you review the form carefully and ensure that all relevant information is accurately filled out.</w:t>
      </w:r>
    </w:p>
    <w:p w14:paraId="1AC9F9D2" w14:textId="77777777" w:rsidR="00256B70" w:rsidRDefault="00256B70" w:rsidP="00256B70">
      <w:pPr>
        <w:spacing w:after="0" w:line="240" w:lineRule="auto"/>
      </w:pPr>
      <w:r>
        <w:t xml:space="preserve"> </w:t>
      </w:r>
    </w:p>
    <w:p w14:paraId="5181C062" w14:textId="77777777" w:rsidR="00256B70" w:rsidRDefault="00256B70" w:rsidP="00256B70">
      <w:pPr>
        <w:spacing w:after="0" w:line="240" w:lineRule="auto"/>
      </w:pPr>
      <w:r>
        <w:t xml:space="preserve">If a county is opting in, it is important that we receive the county's acceptance before September 1, 2023, to facilitate the smooth distribution of the funding. As you are aware, these funds will significantly contribute to improving our State’s public health initiatives and enable locals to address various health challenges effectively.  If we do not receive your information before September 1, this will indicate that your county is not accepting the enhanced funding. Counties that do not opt-in will continue to receive their legacy funding amount from the previous Local Health Maintenance Fund and Trust Account based on FY23 distributions. </w:t>
      </w:r>
    </w:p>
    <w:p w14:paraId="79BE5A4C" w14:textId="77777777" w:rsidR="00256B70" w:rsidRDefault="00256B70" w:rsidP="00256B70">
      <w:pPr>
        <w:spacing w:after="0" w:line="240" w:lineRule="auto"/>
      </w:pPr>
      <w:r>
        <w:t xml:space="preserve"> </w:t>
      </w:r>
    </w:p>
    <w:p w14:paraId="169B08A1" w14:textId="77777777" w:rsidR="00256B70" w:rsidRDefault="00256B70" w:rsidP="00256B70">
      <w:pPr>
        <w:spacing w:after="0" w:line="240" w:lineRule="auto"/>
      </w:pPr>
      <w:r>
        <w:t>If you encounter any technical issues while using the link or have any questions regarding the submission process, please reach out to me or the designated contact person mentioned below. We are here to assist you and provide any necessary guidance.</w:t>
      </w:r>
    </w:p>
    <w:p w14:paraId="54A6B512" w14:textId="77777777" w:rsidR="00256B70" w:rsidRDefault="00256B70" w:rsidP="00256B70">
      <w:pPr>
        <w:spacing w:after="0" w:line="240" w:lineRule="auto"/>
      </w:pPr>
      <w:r>
        <w:t xml:space="preserve"> </w:t>
      </w:r>
    </w:p>
    <w:p w14:paraId="1A7D504E" w14:textId="77777777" w:rsidR="00256B70" w:rsidRDefault="00256B70" w:rsidP="00256B70">
      <w:pPr>
        <w:spacing w:after="0" w:line="240" w:lineRule="auto"/>
      </w:pPr>
      <w:r>
        <w:t>Contact Person: David Hopper</w:t>
      </w:r>
    </w:p>
    <w:p w14:paraId="547E6EDE" w14:textId="77777777" w:rsidR="00256B70" w:rsidRDefault="00256B70" w:rsidP="00256B70">
      <w:pPr>
        <w:spacing w:after="0" w:line="240" w:lineRule="auto"/>
      </w:pPr>
      <w:r>
        <w:t>Phone: 317-234-6623</w:t>
      </w:r>
    </w:p>
    <w:p w14:paraId="11700CC6" w14:textId="77777777" w:rsidR="00256B70" w:rsidRDefault="00256B70" w:rsidP="00256B70">
      <w:pPr>
        <w:spacing w:after="0" w:line="240" w:lineRule="auto"/>
      </w:pPr>
      <w:r>
        <w:t>Email: dahopper@health.in.gov</w:t>
      </w:r>
    </w:p>
    <w:p w14:paraId="12A6BE68" w14:textId="77777777" w:rsidR="00256B70" w:rsidRDefault="00256B70" w:rsidP="00256B70">
      <w:pPr>
        <w:spacing w:after="0" w:line="240" w:lineRule="auto"/>
      </w:pPr>
      <w:r>
        <w:t xml:space="preserve"> </w:t>
      </w:r>
    </w:p>
    <w:p w14:paraId="21E35148" w14:textId="77777777" w:rsidR="00256B70" w:rsidRDefault="00256B70" w:rsidP="00256B70">
      <w:pPr>
        <w:spacing w:after="0" w:line="240" w:lineRule="auto"/>
      </w:pPr>
      <w:r>
        <w:t xml:space="preserve">We greatly appreciate your attention to this matter and your dedication to serving your county. </w:t>
      </w:r>
    </w:p>
    <w:p w14:paraId="28B20529" w14:textId="77777777" w:rsidR="00256B70" w:rsidRDefault="00256B70" w:rsidP="00256B70">
      <w:pPr>
        <w:spacing w:after="0" w:line="240" w:lineRule="auto"/>
      </w:pPr>
      <w:r>
        <w:t xml:space="preserve"> </w:t>
      </w:r>
    </w:p>
    <w:p w14:paraId="507CACBE" w14:textId="77777777" w:rsidR="00256B70" w:rsidRDefault="00256B70" w:rsidP="00256B70">
      <w:pPr>
        <w:spacing w:after="0" w:line="240" w:lineRule="auto"/>
      </w:pPr>
      <w:r>
        <w:t>Thank you for your consideration; together, we can make a substantial impact on the public health landscape.</w:t>
      </w:r>
    </w:p>
    <w:p w14:paraId="59FBCD5D" w14:textId="77777777" w:rsidR="00256B70" w:rsidRDefault="00256B70" w:rsidP="00256B70">
      <w:pPr>
        <w:spacing w:after="0" w:line="240" w:lineRule="auto"/>
      </w:pPr>
      <w:r>
        <w:t xml:space="preserve"> </w:t>
      </w:r>
    </w:p>
    <w:p w14:paraId="2C02488C" w14:textId="77777777" w:rsidR="00256B70" w:rsidRDefault="00256B70" w:rsidP="00256B70">
      <w:pPr>
        <w:spacing w:after="0" w:line="240" w:lineRule="auto"/>
      </w:pPr>
      <w:r>
        <w:t>Warm regards,</w:t>
      </w:r>
    </w:p>
    <w:p w14:paraId="6EA5DB94" w14:textId="77777777" w:rsidR="00256B70" w:rsidRDefault="00256B70" w:rsidP="00256B70">
      <w:pPr>
        <w:spacing w:after="0" w:line="240" w:lineRule="auto"/>
      </w:pPr>
      <w:r>
        <w:t xml:space="preserve"> </w:t>
      </w:r>
    </w:p>
    <w:p w14:paraId="6BE5A9DC" w14:textId="77777777" w:rsidR="00256B70" w:rsidRDefault="00256B70" w:rsidP="00256B70">
      <w:pPr>
        <w:spacing w:after="0" w:line="240" w:lineRule="auto"/>
      </w:pPr>
      <w:r>
        <w:t>Kris Box</w:t>
      </w:r>
    </w:p>
    <w:p w14:paraId="64B248BE" w14:textId="77777777" w:rsidR="00256B70" w:rsidRDefault="00256B70" w:rsidP="00256B70">
      <w:pPr>
        <w:spacing w:after="0" w:line="240" w:lineRule="auto"/>
      </w:pPr>
      <w:r>
        <w:t xml:space="preserve">State Health Commissioner  </w:t>
      </w:r>
    </w:p>
    <w:p w14:paraId="269D898D" w14:textId="77777777" w:rsidR="00256B70" w:rsidRDefault="00256B70" w:rsidP="00256B70">
      <w:pPr>
        <w:spacing w:after="0" w:line="240" w:lineRule="auto"/>
      </w:pPr>
      <w:r>
        <w:t xml:space="preserve"> </w:t>
      </w:r>
    </w:p>
    <w:p w14:paraId="04B2A89D" w14:textId="77777777" w:rsidR="00256B70" w:rsidRDefault="00256B70" w:rsidP="00256B70">
      <w:pPr>
        <w:spacing w:after="0" w:line="240" w:lineRule="auto"/>
      </w:pPr>
      <w:r>
        <w:t xml:space="preserve">Pam </w:t>
      </w:r>
      <w:proofErr w:type="spellStart"/>
      <w:r>
        <w:t>Pontones</w:t>
      </w:r>
      <w:proofErr w:type="spellEnd"/>
    </w:p>
    <w:p w14:paraId="20E19783" w14:textId="54FB3FF6" w:rsidR="000A1F9D" w:rsidRDefault="00256B70" w:rsidP="00256B70">
      <w:pPr>
        <w:spacing w:after="0" w:line="240" w:lineRule="auto"/>
      </w:pPr>
      <w:r>
        <w:t>Deputy Health Commissioner of Local Public Health Services</w:t>
      </w:r>
    </w:p>
    <w:sectPr w:rsidR="000A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70"/>
    <w:rsid w:val="000A1F9D"/>
    <w:rsid w:val="0025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506F"/>
  <w15:chartTrackingRefBased/>
  <w15:docId w15:val="{8B5D2D63-D3BA-4A60-9373-9EC3E33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stephanie@iaccsim2k.onmicrosoft.com</dc:creator>
  <cp:keywords/>
  <dc:description/>
  <cp:lastModifiedBy>stephanie@iaccsim2k.onmicrosoft.com</cp:lastModifiedBy>
  <cp:revision>1</cp:revision>
  <dcterms:created xsi:type="dcterms:W3CDTF">2023-06-06T13:45:00Z</dcterms:created>
  <dcterms:modified xsi:type="dcterms:W3CDTF">2023-06-06T13:48:00Z</dcterms:modified>
</cp:coreProperties>
</file>